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98" w:type="dxa"/>
        <w:tblLayout w:type="fixed"/>
        <w:tblLook w:val="04A0"/>
      </w:tblPr>
      <w:tblGrid>
        <w:gridCol w:w="2898"/>
        <w:gridCol w:w="450"/>
        <w:gridCol w:w="2340"/>
        <w:gridCol w:w="447"/>
        <w:gridCol w:w="1197"/>
        <w:gridCol w:w="483"/>
        <w:gridCol w:w="3183"/>
      </w:tblGrid>
      <w:tr w:rsidR="006706B4" w:rsidRPr="00A17123" w:rsidTr="007534DB">
        <w:trPr>
          <w:trHeight w:val="1070"/>
        </w:trPr>
        <w:tc>
          <w:tcPr>
            <w:tcW w:w="7815" w:type="dxa"/>
            <w:gridSpan w:val="6"/>
            <w:shd w:val="clear" w:color="auto" w:fill="D9D9D9" w:themeFill="background1" w:themeFillShade="D9"/>
          </w:tcPr>
          <w:p w:rsidR="006706B4" w:rsidRPr="00753FF2" w:rsidRDefault="006706B4" w:rsidP="00753FF2">
            <w:pPr>
              <w:rPr>
                <w:b/>
                <w:i/>
                <w:noProof/>
                <w:sz w:val="24"/>
              </w:rPr>
            </w:pPr>
            <w:r w:rsidRPr="00753FF2">
              <w:rPr>
                <w:b/>
                <w:i/>
                <w:sz w:val="28"/>
                <w:szCs w:val="24"/>
              </w:rPr>
              <w:t>Warrant Officer Career Opportunities</w:t>
            </w:r>
          </w:p>
          <w:p w:rsidR="006706B4" w:rsidRPr="00217F73" w:rsidRDefault="003C680D" w:rsidP="002E7329">
            <w:pPr>
              <w:rPr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4343400</wp:posOffset>
                  </wp:positionH>
                  <wp:positionV relativeFrom="paragraph">
                    <wp:posOffset>73660</wp:posOffset>
                  </wp:positionV>
                  <wp:extent cx="1882140" cy="1882140"/>
                  <wp:effectExtent l="0" t="0" r="0" b="0"/>
                  <wp:wrapNone/>
                  <wp:docPr id="11" name="Picture 10" descr="W2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2a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E7329">
              <w:rPr>
                <w:noProof/>
              </w:rPr>
              <w:t xml:space="preserve">Active Duty Quartermaster </w:t>
            </w:r>
            <w:r w:rsidR="00F45BCA">
              <w:rPr>
                <w:noProof/>
              </w:rPr>
              <w:t xml:space="preserve">Soldiers </w:t>
            </w:r>
            <w:r w:rsidR="002E7329">
              <w:rPr>
                <w:noProof/>
              </w:rPr>
              <w:t xml:space="preserve">transitioning to the Reserve Component     should </w:t>
            </w:r>
            <w:r w:rsidR="006706B4" w:rsidRPr="00FA4D45">
              <w:rPr>
                <w:sz w:val="24"/>
                <w:szCs w:val="24"/>
              </w:rPr>
              <w:t>take advantage of</w:t>
            </w:r>
            <w:r w:rsidR="006706B4">
              <w:rPr>
                <w:sz w:val="24"/>
                <w:szCs w:val="24"/>
              </w:rPr>
              <w:t xml:space="preserve"> the WOC Program.</w:t>
            </w:r>
          </w:p>
        </w:tc>
        <w:tc>
          <w:tcPr>
            <w:tcW w:w="3183" w:type="dxa"/>
            <w:shd w:val="clear" w:color="auto" w:fill="D9D9D9" w:themeFill="background1" w:themeFillShade="D9"/>
          </w:tcPr>
          <w:p w:rsidR="006706B4" w:rsidRPr="00217F73" w:rsidRDefault="004C4795" w:rsidP="006706B4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-120650</wp:posOffset>
                  </wp:positionV>
                  <wp:extent cx="952500" cy="922020"/>
                  <wp:effectExtent l="0" t="0" r="0" b="0"/>
                  <wp:wrapNone/>
                  <wp:docPr id="1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artermaster Corps [Regimental+Branch][1_5]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52500" cy="922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1453515</wp:posOffset>
                  </wp:positionH>
                  <wp:positionV relativeFrom="paragraph">
                    <wp:posOffset>-13970</wp:posOffset>
                  </wp:positionV>
                  <wp:extent cx="617220" cy="617220"/>
                  <wp:effectExtent l="0" t="0" r="0" b="0"/>
                  <wp:wrapNone/>
                  <wp:docPr id="7" name="Picture 6" descr="CW5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W5a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2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882015</wp:posOffset>
                  </wp:positionH>
                  <wp:positionV relativeFrom="paragraph">
                    <wp:posOffset>267970</wp:posOffset>
                  </wp:positionV>
                  <wp:extent cx="617220" cy="617220"/>
                  <wp:effectExtent l="0" t="0" r="0" b="0"/>
                  <wp:wrapNone/>
                  <wp:docPr id="10" name="Picture 9" descr="W1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1a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2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1057275</wp:posOffset>
                  </wp:positionH>
                  <wp:positionV relativeFrom="paragraph">
                    <wp:posOffset>191770</wp:posOffset>
                  </wp:positionV>
                  <wp:extent cx="609600" cy="609600"/>
                  <wp:effectExtent l="0" t="0" r="0" b="0"/>
                  <wp:wrapNone/>
                  <wp:docPr id="15" name="Picture 14" descr="W2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2a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1194435</wp:posOffset>
                  </wp:positionH>
                  <wp:positionV relativeFrom="paragraph">
                    <wp:posOffset>115570</wp:posOffset>
                  </wp:positionV>
                  <wp:extent cx="617220" cy="617220"/>
                  <wp:effectExtent l="0" t="0" r="0" b="0"/>
                  <wp:wrapNone/>
                  <wp:docPr id="12" name="Picture 11" descr="W3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3a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2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1308735</wp:posOffset>
                  </wp:positionH>
                  <wp:positionV relativeFrom="paragraph">
                    <wp:posOffset>39370</wp:posOffset>
                  </wp:positionV>
                  <wp:extent cx="601980" cy="601980"/>
                  <wp:effectExtent l="0" t="0" r="0" b="0"/>
                  <wp:wrapNone/>
                  <wp:docPr id="14" name="Picture 13" descr="designallCA2Z8B2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ignallCA2Z8B2X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980" cy="601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17123" w:rsidRPr="00A17123" w:rsidTr="004A36A7">
        <w:trPr>
          <w:trHeight w:val="530"/>
        </w:trPr>
        <w:tc>
          <w:tcPr>
            <w:tcW w:w="10998" w:type="dxa"/>
            <w:gridSpan w:val="7"/>
          </w:tcPr>
          <w:p w:rsidR="00217F73" w:rsidRDefault="00A17123" w:rsidP="00217F73">
            <w:r w:rsidRPr="00217F73">
              <w:rPr>
                <w:sz w:val="28"/>
              </w:rPr>
              <w:t>There are two steps to d</w:t>
            </w:r>
            <w:r w:rsidR="00217F73">
              <w:rPr>
                <w:sz w:val="28"/>
              </w:rPr>
              <w:t>etermine if you are qualified.</w:t>
            </w:r>
          </w:p>
          <w:p w:rsidR="00A17123" w:rsidRPr="00217F73" w:rsidRDefault="00A17123" w:rsidP="00217F73">
            <w:pPr>
              <w:rPr>
                <w:i/>
              </w:rPr>
            </w:pPr>
            <w:r w:rsidRPr="00217F73">
              <w:rPr>
                <w:i/>
              </w:rPr>
              <w:t xml:space="preserve">(Note: </w:t>
            </w:r>
            <w:r w:rsidR="00DA13F7">
              <w:rPr>
                <w:i/>
              </w:rPr>
              <w:t xml:space="preserve"> </w:t>
            </w:r>
            <w:r w:rsidRPr="00217F73">
              <w:rPr>
                <w:i/>
              </w:rPr>
              <w:t>You must meet all requirements in Step 1 before you can proceed to Step 2)</w:t>
            </w:r>
          </w:p>
        </w:tc>
      </w:tr>
      <w:tr w:rsidR="00A17123" w:rsidRPr="00A17123" w:rsidTr="00EE5001">
        <w:trPr>
          <w:trHeight w:val="400"/>
        </w:trPr>
        <w:tc>
          <w:tcPr>
            <w:tcW w:w="10998" w:type="dxa"/>
            <w:gridSpan w:val="7"/>
            <w:shd w:val="clear" w:color="auto" w:fill="D9D9D9" w:themeFill="background1" w:themeFillShade="D9"/>
            <w:vAlign w:val="center"/>
          </w:tcPr>
          <w:p w:rsidR="00A17123" w:rsidRPr="00A17123" w:rsidRDefault="00A17123" w:rsidP="00217F73">
            <w:pPr>
              <w:ind w:left="360"/>
              <w:jc w:val="center"/>
            </w:pPr>
            <w:r w:rsidRPr="00492BF6">
              <w:rPr>
                <w:b/>
                <w:sz w:val="24"/>
                <w:szCs w:val="24"/>
              </w:rPr>
              <w:t>STEP 1:</w:t>
            </w:r>
            <w:r w:rsidRPr="00492BF6">
              <w:rPr>
                <w:sz w:val="28"/>
              </w:rPr>
              <w:t xml:space="preserve">  </w:t>
            </w:r>
            <w:r w:rsidRPr="00A17123">
              <w:t>Meet the following Army Administrative requirements</w:t>
            </w:r>
            <w:r w:rsidRPr="00FA4D45">
              <w:rPr>
                <w:i/>
              </w:rPr>
              <w:t xml:space="preserve"> (Check the block if you meet).</w:t>
            </w:r>
          </w:p>
        </w:tc>
      </w:tr>
      <w:tr w:rsidR="00931CAD" w:rsidRPr="00A17123" w:rsidTr="00136418">
        <w:trPr>
          <w:trHeight w:val="424"/>
        </w:trPr>
        <w:tc>
          <w:tcPr>
            <w:tcW w:w="3348" w:type="dxa"/>
            <w:gridSpan w:val="2"/>
            <w:vAlign w:val="center"/>
          </w:tcPr>
          <w:p w:rsidR="00931CAD" w:rsidRDefault="00E4184A" w:rsidP="00487596">
            <w:pPr>
              <w:tabs>
                <w:tab w:val="left" w:pos="2880"/>
              </w:tabs>
              <w:ind w:left="540"/>
            </w:pPr>
            <w:r w:rsidRPr="00E4184A"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0;margin-top:3.5pt;width:14.25pt;height:15.75pt;z-index:251711488;mso-position-horizontal-relative:text;mso-position-vertical-relative:text">
                  <v:textbox style="mso-next-textbox:#_x0000_s1027">
                    <w:txbxContent>
                      <w:p w:rsidR="006019BA" w:rsidRDefault="006019BA"/>
                      <w:p w:rsidR="006019BA" w:rsidRDefault="006019BA"/>
                    </w:txbxContent>
                  </v:textbox>
                </v:shape>
              </w:pict>
            </w:r>
            <w:r w:rsidR="00931CAD">
              <w:t>U</w:t>
            </w:r>
            <w:r w:rsidR="00876EE1">
              <w:t>.</w:t>
            </w:r>
            <w:r w:rsidR="00931CAD">
              <w:t>S</w:t>
            </w:r>
            <w:r w:rsidR="00876EE1">
              <w:t>.</w:t>
            </w:r>
            <w:r w:rsidR="00931CAD" w:rsidRPr="00A17123">
              <w:t xml:space="preserve"> Citizenship</w:t>
            </w:r>
          </w:p>
          <w:p w:rsidR="00931CAD" w:rsidRPr="00A17123" w:rsidRDefault="00931CAD" w:rsidP="00487596">
            <w:pPr>
              <w:tabs>
                <w:tab w:val="left" w:pos="2880"/>
              </w:tabs>
              <w:ind w:left="720"/>
            </w:pPr>
          </w:p>
        </w:tc>
        <w:tc>
          <w:tcPr>
            <w:tcW w:w="3984" w:type="dxa"/>
            <w:gridSpan w:val="3"/>
            <w:vAlign w:val="center"/>
          </w:tcPr>
          <w:p w:rsidR="00931CAD" w:rsidRDefault="00E4184A" w:rsidP="006706B4">
            <w:r w:rsidRPr="00E4184A">
              <w:rPr>
                <w:b/>
                <w:noProof/>
              </w:rPr>
              <w:pict>
                <v:shape id="_x0000_s1028" type="#_x0000_t202" style="position:absolute;margin-left:-.75pt;margin-top:4.25pt;width:14.25pt;height:15.75pt;z-index:251712512;mso-position-horizontal-relative:text;mso-position-vertical-relative:text">
                  <v:textbox style="mso-next-textbox:#_x0000_s1028">
                    <w:txbxContent>
                      <w:p w:rsidR="006019BA" w:rsidRDefault="006019BA"/>
                    </w:txbxContent>
                  </v:textbox>
                  <w10:wrap type="square"/>
                </v:shape>
              </w:pict>
            </w:r>
            <w:r w:rsidR="00931CAD" w:rsidRPr="00A17123">
              <w:t xml:space="preserve">High School Graduate or GED </w:t>
            </w:r>
          </w:p>
          <w:p w:rsidR="00931CAD" w:rsidRPr="00A17123" w:rsidRDefault="00931CAD" w:rsidP="006706B4">
            <w:pPr>
              <w:tabs>
                <w:tab w:val="left" w:pos="2880"/>
              </w:tabs>
              <w:ind w:left="720"/>
            </w:pPr>
          </w:p>
        </w:tc>
        <w:tc>
          <w:tcPr>
            <w:tcW w:w="3666" w:type="dxa"/>
            <w:gridSpan w:val="2"/>
          </w:tcPr>
          <w:p w:rsidR="00931CAD" w:rsidRDefault="00E4184A" w:rsidP="00217F73">
            <w:r w:rsidRPr="00E4184A">
              <w:rPr>
                <w:b/>
                <w:noProof/>
              </w:rPr>
              <w:pict>
                <v:shape id="_x0000_s1026" type="#_x0000_t202" style="position:absolute;margin-left:-3pt;margin-top:3.5pt;width:14.25pt;height:15.75pt;z-index:251710464;mso-position-horizontal-relative:text;mso-position-vertical-relative:text">
                  <v:textbox style="mso-next-textbox:#_x0000_s1026">
                    <w:txbxContent>
                      <w:p w:rsidR="006019BA" w:rsidRDefault="006019BA" w:rsidP="00451350"/>
                    </w:txbxContent>
                  </v:textbox>
                  <w10:wrap type="square"/>
                </v:shape>
              </w:pict>
            </w:r>
            <w:r w:rsidR="00931CAD" w:rsidRPr="00A17123">
              <w:t>GT Score 110 or higher</w:t>
            </w:r>
          </w:p>
          <w:p w:rsidR="00931CAD" w:rsidRPr="00A17123" w:rsidRDefault="00931CAD" w:rsidP="00217F73">
            <w:pPr>
              <w:tabs>
                <w:tab w:val="left" w:pos="2880"/>
              </w:tabs>
            </w:pPr>
          </w:p>
        </w:tc>
      </w:tr>
      <w:tr w:rsidR="00931CAD" w:rsidRPr="00A17123" w:rsidTr="00136418">
        <w:trPr>
          <w:trHeight w:val="400"/>
        </w:trPr>
        <w:tc>
          <w:tcPr>
            <w:tcW w:w="3348" w:type="dxa"/>
            <w:gridSpan w:val="2"/>
          </w:tcPr>
          <w:p w:rsidR="00931CAD" w:rsidRPr="00A17123" w:rsidRDefault="00E4184A" w:rsidP="00136418">
            <w:pPr>
              <w:tabs>
                <w:tab w:val="left" w:pos="540"/>
              </w:tabs>
            </w:pPr>
            <w:r>
              <w:rPr>
                <w:noProof/>
              </w:rPr>
              <w:pict>
                <v:shape id="_x0000_s1030" type="#_x0000_t202" style="position:absolute;margin-left:0;margin-top:2.35pt;width:14.25pt;height:15.75pt;z-index:251715584;mso-position-horizontal-relative:text;mso-position-vertical-relative:text">
                  <v:textbox style="mso-next-textbox:#_x0000_s1030">
                    <w:txbxContent>
                      <w:p w:rsidR="006019BA" w:rsidRDefault="006019BA" w:rsidP="00451350"/>
                      <w:p w:rsidR="006019BA" w:rsidRDefault="006019BA"/>
                    </w:txbxContent>
                  </v:textbox>
                </v:shape>
              </w:pict>
            </w:r>
            <w:r w:rsidR="00931CAD" w:rsidRPr="00A17123">
              <w:tab/>
              <w:t xml:space="preserve">Secret or </w:t>
            </w:r>
            <w:r w:rsidR="00136418">
              <w:t>i</w:t>
            </w:r>
            <w:r w:rsidR="00931CAD" w:rsidRPr="00A17123">
              <w:t xml:space="preserve">nterim </w:t>
            </w:r>
            <w:r w:rsidR="00136418">
              <w:t>c</w:t>
            </w:r>
            <w:r w:rsidR="00931CAD" w:rsidRPr="00A17123">
              <w:t xml:space="preserve">learance  </w:t>
            </w:r>
            <w:r w:rsidR="00931CAD" w:rsidRPr="00A17123">
              <w:tab/>
              <w:t xml:space="preserve">  </w:t>
            </w:r>
          </w:p>
        </w:tc>
        <w:tc>
          <w:tcPr>
            <w:tcW w:w="3984" w:type="dxa"/>
            <w:gridSpan w:val="3"/>
          </w:tcPr>
          <w:p w:rsidR="00931CAD" w:rsidRPr="00A17123" w:rsidRDefault="00E4184A" w:rsidP="00D51FC9">
            <w:pPr>
              <w:ind w:left="450"/>
            </w:pPr>
            <w:r>
              <w:rPr>
                <w:noProof/>
              </w:rPr>
              <w:pict>
                <v:shape id="_x0000_s1031" type="#_x0000_t202" style="position:absolute;left:0;text-align:left;margin-left:-.75pt;margin-top:3.1pt;width:14.25pt;height:15.75pt;z-index:251716608;mso-position-horizontal-relative:text;mso-position-vertical-relative:text">
                  <v:textbox style="mso-next-textbox:#_x0000_s1031">
                    <w:txbxContent>
                      <w:p w:rsidR="006019BA" w:rsidRDefault="006019BA" w:rsidP="00451350"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</w:p>
                    </w:txbxContent>
                  </v:textbox>
                </v:shape>
              </w:pict>
            </w:r>
            <w:r w:rsidR="00931CAD" w:rsidRPr="00A17123">
              <w:t>Pass the A</w:t>
            </w:r>
            <w:r w:rsidR="005D24C4">
              <w:t>PFT</w:t>
            </w:r>
            <w:r w:rsidR="00931CAD" w:rsidRPr="00A17123">
              <w:t xml:space="preserve"> and </w:t>
            </w:r>
            <w:r w:rsidR="00136418">
              <w:t>m</w:t>
            </w:r>
            <w:r w:rsidR="00931CAD" w:rsidRPr="00A17123">
              <w:t xml:space="preserve">eet </w:t>
            </w:r>
            <w:r w:rsidR="00136418">
              <w:t>h</w:t>
            </w:r>
            <w:r w:rsidR="00931CAD" w:rsidRPr="00A17123">
              <w:t xml:space="preserve">eight and </w:t>
            </w:r>
            <w:r w:rsidR="00136418">
              <w:t>w</w:t>
            </w:r>
            <w:r w:rsidR="00931CAD" w:rsidRPr="00A17123">
              <w:t xml:space="preserve">eight </w:t>
            </w:r>
            <w:r w:rsidR="00136418">
              <w:t>s</w:t>
            </w:r>
            <w:r w:rsidR="00931CAD" w:rsidRPr="00A17123">
              <w:t>tandards</w:t>
            </w:r>
          </w:p>
        </w:tc>
        <w:tc>
          <w:tcPr>
            <w:tcW w:w="3666" w:type="dxa"/>
            <w:gridSpan w:val="2"/>
          </w:tcPr>
          <w:p w:rsidR="00931CAD" w:rsidRPr="00A17123" w:rsidRDefault="00E4184A" w:rsidP="00AB68B2">
            <w:pPr>
              <w:ind w:left="390"/>
            </w:pPr>
            <w:r>
              <w:rPr>
                <w:noProof/>
              </w:rPr>
              <w:pict>
                <v:shape id="_x0000_s1033" type="#_x0000_t202" style="position:absolute;left:0;text-align:left;margin-left:-3pt;margin-top:4.6pt;width:14.25pt;height:15.75pt;z-index:251720704;mso-position-horizontal-relative:text;mso-position-vertical-relative:text">
                  <v:textbox style="mso-next-textbox:#_x0000_s1033">
                    <w:txbxContent>
                      <w:p w:rsidR="006019BA" w:rsidRDefault="006019BA" w:rsidP="00BB123E"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</w:p>
                    </w:txbxContent>
                  </v:textbox>
                </v:shape>
              </w:pict>
            </w:r>
            <w:r w:rsidR="00931CAD" w:rsidRPr="00A17123">
              <w:t>Pass the Appointment Physical</w:t>
            </w:r>
          </w:p>
        </w:tc>
      </w:tr>
      <w:tr w:rsidR="00931CAD" w:rsidRPr="00A17123" w:rsidTr="00136418">
        <w:trPr>
          <w:trHeight w:val="467"/>
        </w:trPr>
        <w:tc>
          <w:tcPr>
            <w:tcW w:w="3348" w:type="dxa"/>
            <w:gridSpan w:val="2"/>
            <w:tcBorders>
              <w:bottom w:val="single" w:sz="4" w:space="0" w:color="auto"/>
            </w:tcBorders>
          </w:tcPr>
          <w:p w:rsidR="00931CAD" w:rsidRPr="00A17123" w:rsidRDefault="00E4184A" w:rsidP="00492BF6">
            <w:pPr>
              <w:tabs>
                <w:tab w:val="left" w:pos="540"/>
              </w:tabs>
              <w:ind w:left="540" w:hanging="540"/>
            </w:pPr>
            <w:r>
              <w:rPr>
                <w:noProof/>
              </w:rPr>
              <w:pict>
                <v:shape id="_x0000_s1032" type="#_x0000_t202" style="position:absolute;left:0;text-align:left;margin-left:0;margin-top:2.4pt;width:14.25pt;height:15.75pt;z-index:251718656;mso-position-horizontal-relative:text;mso-position-vertical-relative:text">
                  <v:textbox style="mso-next-textbox:#_x0000_s1032">
                    <w:txbxContent>
                      <w:p w:rsidR="006019BA" w:rsidRDefault="006019BA" w:rsidP="00451350"/>
                    </w:txbxContent>
                  </v:textbox>
                </v:shape>
              </w:pict>
            </w:r>
            <w:r w:rsidR="00931CAD" w:rsidRPr="00A17123">
              <w:tab/>
              <w:t>Be less than 46 years old (waiverable)</w:t>
            </w:r>
          </w:p>
        </w:tc>
        <w:tc>
          <w:tcPr>
            <w:tcW w:w="3984" w:type="dxa"/>
            <w:gridSpan w:val="3"/>
            <w:tcBorders>
              <w:bottom w:val="single" w:sz="4" w:space="0" w:color="auto"/>
            </w:tcBorders>
          </w:tcPr>
          <w:p w:rsidR="00931CAD" w:rsidRPr="00A17123" w:rsidRDefault="00E4184A" w:rsidP="00635BE6">
            <w:pPr>
              <w:ind w:left="312"/>
            </w:pPr>
            <w:r>
              <w:rPr>
                <w:noProof/>
              </w:rPr>
              <w:pict>
                <v:shape id="_x0000_s1029" type="#_x0000_t202" style="position:absolute;left:0;text-align:left;margin-left:-.75pt;margin-top:2.4pt;width:14.25pt;height:15.75pt;z-index:251713536;mso-position-horizontal-relative:text;mso-position-vertical-relative:text">
                  <v:textbox style="mso-next-textbox:#_x0000_s1029">
                    <w:txbxContent>
                      <w:p w:rsidR="006019BA" w:rsidRDefault="006019BA" w:rsidP="00451350"/>
                    </w:txbxContent>
                  </v:textbox>
                  <w10:wrap type="square"/>
                </v:shape>
              </w:pict>
            </w:r>
            <w:r w:rsidR="00753FF2">
              <w:t xml:space="preserve">Have </w:t>
            </w:r>
            <w:r w:rsidR="00635BE6">
              <w:t xml:space="preserve">no more than </w:t>
            </w:r>
            <w:r w:rsidR="00931CAD" w:rsidRPr="00A17123">
              <w:t>1</w:t>
            </w:r>
            <w:r w:rsidR="00136418">
              <w:t>2</w:t>
            </w:r>
            <w:r w:rsidR="00931CAD" w:rsidRPr="00A17123">
              <w:t xml:space="preserve"> </w:t>
            </w:r>
            <w:r w:rsidR="00136418">
              <w:t>months remaining on their E</w:t>
            </w:r>
            <w:r w:rsidR="00931CAD" w:rsidRPr="00A17123">
              <w:t>nlisted contract</w:t>
            </w:r>
          </w:p>
        </w:tc>
        <w:tc>
          <w:tcPr>
            <w:tcW w:w="3666" w:type="dxa"/>
            <w:gridSpan w:val="2"/>
            <w:tcBorders>
              <w:bottom w:val="single" w:sz="4" w:space="0" w:color="auto"/>
            </w:tcBorders>
          </w:tcPr>
          <w:p w:rsidR="00931CAD" w:rsidRPr="00A17123" w:rsidRDefault="00931CAD" w:rsidP="00217F73">
            <w:pPr>
              <w:ind w:left="312"/>
            </w:pPr>
          </w:p>
        </w:tc>
      </w:tr>
      <w:tr w:rsidR="00A17123" w:rsidRPr="00A17123" w:rsidTr="00EE5001">
        <w:trPr>
          <w:trHeight w:val="647"/>
        </w:trPr>
        <w:tc>
          <w:tcPr>
            <w:tcW w:w="10998" w:type="dxa"/>
            <w:gridSpan w:val="7"/>
            <w:shd w:val="clear" w:color="auto" w:fill="D9D9D9" w:themeFill="background1" w:themeFillShade="D9"/>
            <w:vAlign w:val="center"/>
          </w:tcPr>
          <w:p w:rsidR="00217F73" w:rsidRDefault="00A17123" w:rsidP="00217F73">
            <w:pPr>
              <w:ind w:left="360"/>
              <w:jc w:val="center"/>
            </w:pPr>
            <w:r w:rsidRPr="00492BF6">
              <w:rPr>
                <w:b/>
                <w:sz w:val="24"/>
                <w:szCs w:val="24"/>
              </w:rPr>
              <w:t>STEP</w:t>
            </w:r>
            <w:r w:rsidR="00FA4D45" w:rsidRPr="00492BF6">
              <w:rPr>
                <w:b/>
                <w:sz w:val="24"/>
                <w:szCs w:val="24"/>
              </w:rPr>
              <w:t xml:space="preserve"> </w:t>
            </w:r>
            <w:r w:rsidRPr="00492BF6">
              <w:rPr>
                <w:b/>
                <w:sz w:val="24"/>
                <w:szCs w:val="24"/>
              </w:rPr>
              <w:t>2:</w:t>
            </w:r>
            <w:r w:rsidRPr="00492BF6">
              <w:rPr>
                <w:sz w:val="28"/>
              </w:rPr>
              <w:t xml:space="preserve">  </w:t>
            </w:r>
            <w:r w:rsidRPr="00A17123">
              <w:t>Meet the Quartermaster Requirements listed on the below link.</w:t>
            </w:r>
          </w:p>
          <w:p w:rsidR="00A17123" w:rsidRPr="00217F73" w:rsidRDefault="00A17123" w:rsidP="00217F73">
            <w:pPr>
              <w:ind w:left="360"/>
              <w:jc w:val="center"/>
              <w:rPr>
                <w:i/>
              </w:rPr>
            </w:pPr>
            <w:r w:rsidRPr="00217F73">
              <w:rPr>
                <w:i/>
              </w:rPr>
              <w:t>(If you meet the listed requirements please proceed to Step</w:t>
            </w:r>
            <w:r w:rsidR="00DA13F7">
              <w:rPr>
                <w:i/>
              </w:rPr>
              <w:t xml:space="preserve"> </w:t>
            </w:r>
            <w:r w:rsidRPr="00217F73">
              <w:rPr>
                <w:i/>
              </w:rPr>
              <w:t>3)</w:t>
            </w:r>
          </w:p>
        </w:tc>
      </w:tr>
      <w:tr w:rsidR="004A36A7" w:rsidRPr="00A17123" w:rsidTr="00287A2F">
        <w:trPr>
          <w:trHeight w:val="424"/>
        </w:trPr>
        <w:tc>
          <w:tcPr>
            <w:tcW w:w="5688" w:type="dxa"/>
            <w:gridSpan w:val="3"/>
            <w:shd w:val="clear" w:color="auto" w:fill="F2F2F2" w:themeFill="background1" w:themeFillShade="F2"/>
          </w:tcPr>
          <w:p w:rsidR="004A36A7" w:rsidRPr="004A36A7" w:rsidRDefault="00E4184A" w:rsidP="00FA4D45">
            <w:pPr>
              <w:rPr>
                <w:sz w:val="18"/>
                <w:szCs w:val="18"/>
              </w:rPr>
            </w:pPr>
            <w:hyperlink r:id="rId13" w:history="1">
              <w:r w:rsidR="004A36A7" w:rsidRPr="004A36A7">
                <w:rPr>
                  <w:rStyle w:val="Hyperlink"/>
                  <w:sz w:val="18"/>
                  <w:szCs w:val="18"/>
                </w:rPr>
                <w:t>http://www.usarec.army.mil/hq/warrant/prerequ/WO920A.shtml</w:t>
              </w:r>
            </w:hyperlink>
            <w:r w:rsidR="004A36A7" w:rsidRPr="004A36A7">
              <w:rPr>
                <w:sz w:val="18"/>
                <w:szCs w:val="18"/>
              </w:rPr>
              <w:t xml:space="preserve">   </w:t>
            </w:r>
          </w:p>
          <w:p w:rsidR="00E035A8" w:rsidRPr="00A17123" w:rsidRDefault="004A36A7" w:rsidP="00287A2F">
            <w:r w:rsidRPr="00A17123">
              <w:t>(920A)</w:t>
            </w:r>
            <w:r>
              <w:t xml:space="preserve"> </w:t>
            </w:r>
            <w:r w:rsidRPr="00FA4D45">
              <w:rPr>
                <w:b/>
              </w:rPr>
              <w:t>Property Accounting Technician</w:t>
            </w:r>
            <w:r w:rsidR="00287A2F">
              <w:rPr>
                <w:b/>
              </w:rPr>
              <w:t xml:space="preserve"> - </w:t>
            </w:r>
            <w:r w:rsidR="00E035A8" w:rsidRPr="00E035A8">
              <w:t>MOS 68J, 92Y</w:t>
            </w:r>
          </w:p>
        </w:tc>
        <w:tc>
          <w:tcPr>
            <w:tcW w:w="5310" w:type="dxa"/>
            <w:gridSpan w:val="4"/>
            <w:shd w:val="clear" w:color="auto" w:fill="F2F2F2" w:themeFill="background1" w:themeFillShade="F2"/>
          </w:tcPr>
          <w:p w:rsidR="004A36A7" w:rsidRPr="004A36A7" w:rsidRDefault="00E4184A" w:rsidP="00FA4D45">
            <w:pPr>
              <w:rPr>
                <w:sz w:val="18"/>
                <w:szCs w:val="18"/>
              </w:rPr>
            </w:pPr>
            <w:hyperlink r:id="rId14" w:history="1">
              <w:r w:rsidR="004A36A7" w:rsidRPr="004A36A7">
                <w:rPr>
                  <w:rStyle w:val="Hyperlink"/>
                  <w:sz w:val="18"/>
                  <w:szCs w:val="18"/>
                </w:rPr>
                <w:t>http://www.usarec.army.mil/hq/warrant/prerequ/WO920B.shtml</w:t>
              </w:r>
            </w:hyperlink>
            <w:r w:rsidR="004A36A7" w:rsidRPr="004A36A7">
              <w:rPr>
                <w:sz w:val="18"/>
                <w:szCs w:val="18"/>
              </w:rPr>
              <w:t xml:space="preserve">   </w:t>
            </w:r>
          </w:p>
          <w:p w:rsidR="004A36A7" w:rsidRPr="00A17123" w:rsidRDefault="004A36A7" w:rsidP="00C26522">
            <w:r w:rsidRPr="00A17123">
              <w:t>(920B)</w:t>
            </w:r>
            <w:r>
              <w:t xml:space="preserve"> </w:t>
            </w:r>
            <w:r w:rsidRPr="00FA4D45">
              <w:rPr>
                <w:b/>
              </w:rPr>
              <w:t>Supply Systems Technician</w:t>
            </w:r>
            <w:r w:rsidR="00287A2F">
              <w:rPr>
                <w:b/>
              </w:rPr>
              <w:t xml:space="preserve"> -</w:t>
            </w:r>
            <w:r w:rsidR="00C26522">
              <w:rPr>
                <w:b/>
              </w:rPr>
              <w:t xml:space="preserve"> </w:t>
            </w:r>
            <w:r w:rsidR="00C26522" w:rsidRPr="00287A2F">
              <w:t>MOS</w:t>
            </w:r>
            <w:r w:rsidR="00C26522">
              <w:rPr>
                <w:b/>
              </w:rPr>
              <w:t xml:space="preserve"> </w:t>
            </w:r>
            <w:r w:rsidR="00C26522">
              <w:t>92A</w:t>
            </w:r>
          </w:p>
        </w:tc>
      </w:tr>
      <w:tr w:rsidR="004A36A7" w:rsidRPr="00A17123" w:rsidTr="00287A2F">
        <w:trPr>
          <w:trHeight w:val="400"/>
        </w:trPr>
        <w:tc>
          <w:tcPr>
            <w:tcW w:w="5688" w:type="dxa"/>
            <w:gridSpan w:val="3"/>
            <w:shd w:val="clear" w:color="auto" w:fill="F2F2F2" w:themeFill="background1" w:themeFillShade="F2"/>
          </w:tcPr>
          <w:p w:rsidR="004A36A7" w:rsidRPr="004A36A7" w:rsidRDefault="00E4184A" w:rsidP="00FA4D45">
            <w:pPr>
              <w:rPr>
                <w:sz w:val="18"/>
                <w:szCs w:val="18"/>
              </w:rPr>
            </w:pPr>
            <w:hyperlink r:id="rId15" w:history="1">
              <w:r w:rsidR="004A36A7" w:rsidRPr="004A36A7">
                <w:rPr>
                  <w:rStyle w:val="Hyperlink"/>
                  <w:sz w:val="18"/>
                  <w:szCs w:val="18"/>
                </w:rPr>
                <w:t>http://www.usarec.army.mil/hq/warrant/prerequ/WO921A.shtml</w:t>
              </w:r>
            </w:hyperlink>
            <w:r w:rsidR="004A36A7" w:rsidRPr="004A36A7">
              <w:rPr>
                <w:sz w:val="18"/>
                <w:szCs w:val="18"/>
              </w:rPr>
              <w:t xml:space="preserve">  </w:t>
            </w:r>
          </w:p>
          <w:p w:rsidR="00E035A8" w:rsidRPr="00A17123" w:rsidRDefault="004A36A7" w:rsidP="00C26522">
            <w:r w:rsidRPr="00A17123">
              <w:t>(921A)</w:t>
            </w:r>
            <w:r>
              <w:t xml:space="preserve"> </w:t>
            </w:r>
            <w:r w:rsidRPr="00047E0F">
              <w:rPr>
                <w:b/>
              </w:rPr>
              <w:t>Airdrop Systems Technician</w:t>
            </w:r>
            <w:r w:rsidR="00287A2F">
              <w:rPr>
                <w:b/>
              </w:rPr>
              <w:t xml:space="preserve"> -</w:t>
            </w:r>
            <w:r w:rsidR="00C26522">
              <w:rPr>
                <w:b/>
              </w:rPr>
              <w:t xml:space="preserve"> </w:t>
            </w:r>
            <w:r w:rsidR="00C26522" w:rsidRPr="00287A2F">
              <w:t xml:space="preserve">MOS </w:t>
            </w:r>
            <w:r w:rsidR="00C26522" w:rsidRPr="00E035A8">
              <w:t>92R</w:t>
            </w:r>
          </w:p>
        </w:tc>
        <w:tc>
          <w:tcPr>
            <w:tcW w:w="5310" w:type="dxa"/>
            <w:gridSpan w:val="4"/>
            <w:shd w:val="clear" w:color="auto" w:fill="F2F2F2" w:themeFill="background1" w:themeFillShade="F2"/>
          </w:tcPr>
          <w:p w:rsidR="00E02BAE" w:rsidRPr="004A36A7" w:rsidRDefault="00E4184A" w:rsidP="00E02BAE">
            <w:pPr>
              <w:rPr>
                <w:sz w:val="18"/>
                <w:szCs w:val="18"/>
              </w:rPr>
            </w:pPr>
            <w:hyperlink r:id="rId16" w:history="1">
              <w:r w:rsidR="00E02BAE" w:rsidRPr="004A36A7">
                <w:rPr>
                  <w:rStyle w:val="Hyperlink"/>
                  <w:sz w:val="18"/>
                  <w:szCs w:val="18"/>
                </w:rPr>
                <w:t>http://www.usarec.army.mil/hq/warrant/prerequ/WO922A.shtml</w:t>
              </w:r>
            </w:hyperlink>
            <w:r w:rsidR="00E02BAE" w:rsidRPr="004A36A7">
              <w:rPr>
                <w:sz w:val="18"/>
                <w:szCs w:val="18"/>
              </w:rPr>
              <w:t xml:space="preserve">  </w:t>
            </w:r>
          </w:p>
          <w:p w:rsidR="004A36A7" w:rsidRPr="00A17123" w:rsidRDefault="00E02BAE" w:rsidP="00E02BAE">
            <w:r w:rsidRPr="00A17123">
              <w:t>(922A)</w:t>
            </w:r>
            <w:r>
              <w:t xml:space="preserve"> </w:t>
            </w:r>
            <w:r w:rsidRPr="00047E0F">
              <w:rPr>
                <w:b/>
              </w:rPr>
              <w:t>Food Service Technician</w:t>
            </w:r>
            <w:r>
              <w:rPr>
                <w:b/>
              </w:rPr>
              <w:t xml:space="preserve"> -</w:t>
            </w:r>
            <w:r w:rsidR="005E1710">
              <w:rPr>
                <w:b/>
              </w:rPr>
              <w:t xml:space="preserve"> </w:t>
            </w:r>
            <w:r w:rsidRPr="00287A2F">
              <w:t xml:space="preserve">MOS </w:t>
            </w:r>
            <w:r w:rsidRPr="00E035A8">
              <w:t>92G</w:t>
            </w:r>
            <w:r>
              <w:t>,</w:t>
            </w:r>
            <w:r w:rsidRPr="00E035A8">
              <w:t xml:space="preserve"> 68M</w:t>
            </w:r>
          </w:p>
        </w:tc>
      </w:tr>
      <w:tr w:rsidR="004A36A7" w:rsidRPr="00A17123" w:rsidTr="005A6D9B">
        <w:trPr>
          <w:trHeight w:val="400"/>
        </w:trPr>
        <w:tc>
          <w:tcPr>
            <w:tcW w:w="568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A36A7" w:rsidRPr="004A36A7" w:rsidRDefault="00E4184A" w:rsidP="00FA4D45">
            <w:pPr>
              <w:rPr>
                <w:sz w:val="18"/>
                <w:szCs w:val="18"/>
              </w:rPr>
            </w:pPr>
            <w:hyperlink r:id="rId17" w:history="1">
              <w:r w:rsidR="004A36A7" w:rsidRPr="004A36A7">
                <w:rPr>
                  <w:rStyle w:val="Hyperlink"/>
                  <w:sz w:val="18"/>
                  <w:szCs w:val="18"/>
                </w:rPr>
                <w:t>http://www.usarec.army.mil/hq/warrant/prerequ/WO923A.shtml</w:t>
              </w:r>
            </w:hyperlink>
            <w:r w:rsidR="004A36A7" w:rsidRPr="004A36A7">
              <w:rPr>
                <w:sz w:val="18"/>
                <w:szCs w:val="18"/>
              </w:rPr>
              <w:t xml:space="preserve"> </w:t>
            </w:r>
          </w:p>
          <w:p w:rsidR="00E035A8" w:rsidRPr="00A17123" w:rsidRDefault="004A36A7" w:rsidP="00287A2F">
            <w:r w:rsidRPr="00A17123">
              <w:t>(923A)</w:t>
            </w:r>
            <w:r>
              <w:t xml:space="preserve"> </w:t>
            </w:r>
            <w:r w:rsidRPr="00047E0F">
              <w:rPr>
                <w:b/>
              </w:rPr>
              <w:t>Petroleum Systems Technician</w:t>
            </w:r>
            <w:r w:rsidR="00DA13F7">
              <w:rPr>
                <w:b/>
              </w:rPr>
              <w:t xml:space="preserve"> </w:t>
            </w:r>
            <w:r w:rsidR="00287A2F">
              <w:rPr>
                <w:b/>
              </w:rPr>
              <w:t xml:space="preserve">- </w:t>
            </w:r>
            <w:r w:rsidR="00C26522" w:rsidRPr="00C26522">
              <w:t xml:space="preserve">MOS </w:t>
            </w:r>
            <w:r w:rsidR="00C26522" w:rsidRPr="00E035A8">
              <w:t>92F</w:t>
            </w:r>
            <w:r w:rsidR="00287A2F">
              <w:t>,</w:t>
            </w:r>
            <w:r w:rsidR="00C26522">
              <w:t xml:space="preserve"> </w:t>
            </w:r>
            <w:r w:rsidR="00C26522" w:rsidRPr="00E035A8">
              <w:t>92L</w:t>
            </w:r>
            <w:r w:rsidR="00287A2F">
              <w:t>,</w:t>
            </w:r>
            <w:r w:rsidR="00C26522" w:rsidRPr="00E035A8">
              <w:t xml:space="preserve"> 92W</w:t>
            </w:r>
          </w:p>
        </w:tc>
        <w:tc>
          <w:tcPr>
            <w:tcW w:w="531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A36A7" w:rsidRPr="00A17123" w:rsidRDefault="004A36A7" w:rsidP="00FA4D45"/>
        </w:tc>
      </w:tr>
      <w:tr w:rsidR="00F03EA3" w:rsidRPr="00A17123" w:rsidTr="00F03EA3">
        <w:trPr>
          <w:trHeight w:val="400"/>
        </w:trPr>
        <w:tc>
          <w:tcPr>
            <w:tcW w:w="10998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3EA3" w:rsidRPr="00A17123" w:rsidRDefault="00F03EA3" w:rsidP="00F03EA3">
            <w:pPr>
              <w:jc w:val="center"/>
            </w:pPr>
            <w:r w:rsidRPr="00FA1479">
              <w:rPr>
                <w:b/>
                <w:sz w:val="24"/>
                <w:szCs w:val="24"/>
              </w:rPr>
              <w:t>STEP 3:</w:t>
            </w:r>
            <w:r w:rsidRPr="00F03EA3">
              <w:t xml:space="preserve">  </w:t>
            </w:r>
            <w:r w:rsidRPr="00F03EA3">
              <w:rPr>
                <w:shd w:val="clear" w:color="auto" w:fill="D9D9D9" w:themeFill="background1" w:themeFillShade="D9"/>
              </w:rPr>
              <w:t>Contact your Reserve Component Career Counselor (RCCC) Representative at your local installation.</w:t>
            </w:r>
          </w:p>
        </w:tc>
      </w:tr>
      <w:tr w:rsidR="00E035A8" w:rsidRPr="00A17123" w:rsidTr="008B148A">
        <w:trPr>
          <w:trHeight w:val="125"/>
        </w:trPr>
        <w:tc>
          <w:tcPr>
            <w:tcW w:w="10998" w:type="dxa"/>
            <w:gridSpan w:val="7"/>
            <w:shd w:val="clear" w:color="auto" w:fill="FFFFFF" w:themeFill="background1"/>
          </w:tcPr>
          <w:p w:rsidR="00E035A8" w:rsidRPr="004F553E" w:rsidRDefault="003C680D" w:rsidP="008B148A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ind w:left="1440" w:hanging="18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noProof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-2540</wp:posOffset>
                  </wp:positionV>
                  <wp:extent cx="476250" cy="474056"/>
                  <wp:effectExtent l="19050" t="0" r="0" b="0"/>
                  <wp:wrapNone/>
                  <wp:docPr id="9" name="Picture 8" descr="US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AR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680" cy="478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035A8" w:rsidRPr="004F553E">
              <w:rPr>
                <w:rFonts w:ascii="Calibri" w:hAnsi="Calibri" w:cs="Calibri"/>
                <w:b/>
              </w:rPr>
              <w:t xml:space="preserve">U.S. Army Reserves </w:t>
            </w:r>
            <w:r w:rsidR="000C3225">
              <w:rPr>
                <w:rFonts w:ascii="Calibri" w:hAnsi="Calibri" w:cs="Calibri"/>
                <w:b/>
              </w:rPr>
              <w:t xml:space="preserve">Regional </w:t>
            </w:r>
            <w:r w:rsidR="00E035A8" w:rsidRPr="004F553E">
              <w:rPr>
                <w:rFonts w:ascii="Calibri" w:hAnsi="Calibri" w:cs="Calibri"/>
                <w:b/>
              </w:rPr>
              <w:t>Recruiters can be found on the following website:</w:t>
            </w:r>
          </w:p>
          <w:p w:rsidR="00E035A8" w:rsidRDefault="00E4184A" w:rsidP="008B148A">
            <w:pPr>
              <w:shd w:val="clear" w:color="auto" w:fill="FFFFFF" w:themeFill="background1"/>
              <w:ind w:left="1440"/>
              <w:rPr>
                <w:rFonts w:ascii="Calibri" w:hAnsi="Calibri" w:cs="Calibri"/>
                <w:b/>
              </w:rPr>
            </w:pPr>
            <w:hyperlink r:id="rId19" w:history="1">
              <w:r w:rsidR="006377C6">
                <w:rPr>
                  <w:rStyle w:val="Hyperlink"/>
                  <w:rFonts w:ascii="Calibri" w:hAnsi="Calibri" w:cs="Calibri"/>
                  <w:b/>
                </w:rPr>
                <w:t>http://stayarmyreserve.army.mil/region_contact.htm</w:t>
              </w:r>
            </w:hyperlink>
            <w:r w:rsidR="004F553E" w:rsidRPr="004F553E">
              <w:rPr>
                <w:rFonts w:ascii="Calibri" w:hAnsi="Calibri" w:cs="Calibri"/>
                <w:b/>
              </w:rPr>
              <w:t xml:space="preserve"> </w:t>
            </w:r>
          </w:p>
          <w:p w:rsidR="00D057C9" w:rsidRDefault="003C680D" w:rsidP="008B148A">
            <w:pPr>
              <w:shd w:val="clear" w:color="auto" w:fill="FFFFFF" w:themeFill="background1"/>
              <w:ind w:left="144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noProof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136525</wp:posOffset>
                  </wp:positionV>
                  <wp:extent cx="476250" cy="472440"/>
                  <wp:effectExtent l="19050" t="0" r="0" b="0"/>
                  <wp:wrapNone/>
                  <wp:docPr id="8" name="Picture 7" descr="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G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2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F553E" w:rsidRDefault="004F553E" w:rsidP="008B148A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ind w:left="1440" w:hanging="18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Army National Guard Strength Managers for each state can </w:t>
            </w:r>
            <w:r w:rsidR="000C3225">
              <w:rPr>
                <w:rFonts w:ascii="Calibri" w:hAnsi="Calibri" w:cs="Calibri"/>
                <w:b/>
              </w:rPr>
              <w:t>b</w:t>
            </w:r>
            <w:r>
              <w:rPr>
                <w:rFonts w:ascii="Calibri" w:hAnsi="Calibri" w:cs="Calibri"/>
                <w:b/>
              </w:rPr>
              <w:t>e found on the following we</w:t>
            </w:r>
            <w:r w:rsidR="000C3225">
              <w:rPr>
                <w:rFonts w:ascii="Calibri" w:hAnsi="Calibri" w:cs="Calibri"/>
                <w:b/>
              </w:rPr>
              <w:t>b</w:t>
            </w:r>
            <w:r>
              <w:rPr>
                <w:rFonts w:ascii="Calibri" w:hAnsi="Calibri" w:cs="Calibri"/>
                <w:b/>
              </w:rPr>
              <w:t>site:</w:t>
            </w:r>
          </w:p>
          <w:p w:rsidR="004F553E" w:rsidRDefault="00E4184A" w:rsidP="008B148A">
            <w:pPr>
              <w:shd w:val="clear" w:color="auto" w:fill="FFFFFF" w:themeFill="background1"/>
              <w:ind w:left="1440"/>
              <w:rPr>
                <w:rFonts w:ascii="Calibri" w:hAnsi="Calibri" w:cs="Calibri"/>
                <w:b/>
              </w:rPr>
            </w:pPr>
            <w:hyperlink r:id="rId21" w:history="1">
              <w:r w:rsidR="006377C6">
                <w:rPr>
                  <w:rStyle w:val="Hyperlink"/>
                  <w:rFonts w:ascii="Calibri" w:hAnsi="Calibri" w:cs="Calibri"/>
                  <w:b/>
                </w:rPr>
                <w:t>http://www.nationalguard.com/careers/become-a-warrant-officer/recruiter-contact</w:t>
              </w:r>
            </w:hyperlink>
          </w:p>
          <w:p w:rsidR="00D057C9" w:rsidRPr="004F553E" w:rsidRDefault="00820522" w:rsidP="008B148A">
            <w:pPr>
              <w:shd w:val="clear" w:color="auto" w:fill="FFFFFF" w:themeFill="background1"/>
              <w:ind w:left="1440"/>
              <w:rPr>
                <w:rFonts w:ascii="Calibri" w:hAnsi="Calibri" w:cs="Calibri"/>
                <w:b/>
              </w:rPr>
            </w:pPr>
            <w:r w:rsidRPr="00CF6FDB">
              <w:rPr>
                <w:noProof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74930</wp:posOffset>
                  </wp:positionV>
                  <wp:extent cx="525780" cy="533400"/>
                  <wp:effectExtent l="0" t="0" r="762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artermaster Corps [Regimental+Branch][1_5].png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-113"/>
                          <a:stretch/>
                        </pic:blipFill>
                        <pic:spPr bwMode="auto">
                          <a:xfrm>
                            <a:off x="0" y="0"/>
                            <a:ext cx="525780" cy="533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4F553E" w:rsidRDefault="00D057C9" w:rsidP="008B148A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ind w:left="1440" w:hanging="18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Quartermaster</w:t>
            </w:r>
          </w:p>
          <w:p w:rsidR="00D057C9" w:rsidRPr="00D057C9" w:rsidRDefault="00E4184A" w:rsidP="008B148A">
            <w:pPr>
              <w:shd w:val="clear" w:color="auto" w:fill="FFFFFF" w:themeFill="background1"/>
              <w:ind w:left="1440"/>
              <w:rPr>
                <w:rStyle w:val="Hyperlink"/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u w:val="single"/>
              </w:rPr>
              <w:fldChar w:fldCharType="begin"/>
            </w:r>
            <w:r w:rsidR="00D057C9">
              <w:rPr>
                <w:rFonts w:ascii="Calibri" w:hAnsi="Calibri" w:cs="Calibri"/>
                <w:b/>
                <w:u w:val="single"/>
              </w:rPr>
              <w:instrText xml:space="preserve"> HYPERLINK "http://www.quartermaster.army.mil/" </w:instrText>
            </w:r>
            <w:r>
              <w:rPr>
                <w:rFonts w:ascii="Calibri" w:hAnsi="Calibri" w:cs="Calibri"/>
                <w:b/>
                <w:u w:val="single"/>
              </w:rPr>
              <w:fldChar w:fldCharType="separate"/>
            </w:r>
            <w:r w:rsidR="00D057C9" w:rsidRPr="00D057C9">
              <w:rPr>
                <w:rStyle w:val="Hyperlink"/>
                <w:rFonts w:ascii="Calibri" w:hAnsi="Calibri" w:cs="Calibri"/>
                <w:b/>
              </w:rPr>
              <w:t>http://www.quartermaster.army.mil/</w:t>
            </w:r>
          </w:p>
          <w:p w:rsidR="004F553E" w:rsidRPr="00DB6A44" w:rsidRDefault="00E4184A" w:rsidP="008B148A">
            <w:pPr>
              <w:shd w:val="clear" w:color="auto" w:fill="FFFFFF" w:themeFill="background1"/>
              <w:ind w:left="1440"/>
              <w:jc w:val="center"/>
              <w:rPr>
                <w:rFonts w:ascii="Calibri" w:hAnsi="Calibri" w:cs="Calibri"/>
                <w:b/>
                <w:sz w:val="12"/>
                <w:u w:val="single"/>
              </w:rPr>
            </w:pPr>
            <w:r>
              <w:rPr>
                <w:rFonts w:ascii="Calibri" w:hAnsi="Calibri" w:cs="Calibri"/>
                <w:b/>
                <w:u w:val="single"/>
              </w:rPr>
              <w:fldChar w:fldCharType="end"/>
            </w:r>
          </w:p>
          <w:p w:rsidR="00DB6A44" w:rsidRPr="00DB6A44" w:rsidRDefault="00DB6A44" w:rsidP="00DB6A44">
            <w:pPr>
              <w:jc w:val="center"/>
            </w:pPr>
          </w:p>
        </w:tc>
        <w:bookmarkStart w:id="0" w:name="_GoBack"/>
        <w:bookmarkEnd w:id="0"/>
      </w:tr>
      <w:tr w:rsidR="006A54D2" w:rsidRPr="00A17123" w:rsidTr="00EE5001">
        <w:trPr>
          <w:trHeight w:val="647"/>
        </w:trPr>
        <w:tc>
          <w:tcPr>
            <w:tcW w:w="10998" w:type="dxa"/>
            <w:gridSpan w:val="7"/>
            <w:shd w:val="clear" w:color="auto" w:fill="D9D9D9" w:themeFill="background1" w:themeFillShade="D9"/>
            <w:vAlign w:val="center"/>
          </w:tcPr>
          <w:p w:rsidR="006A54D2" w:rsidRPr="00CA2827" w:rsidRDefault="00CA2827" w:rsidP="00EE5001">
            <w:pPr>
              <w:pStyle w:val="PlainText"/>
              <w:shd w:val="clear" w:color="auto" w:fill="D9D9D9" w:themeFill="background1" w:themeFillShade="D9"/>
              <w:ind w:hanging="90"/>
              <w:jc w:val="center"/>
              <w:rPr>
                <w:rFonts w:asciiTheme="minorHAnsi" w:hAnsiTheme="minorHAnsi" w:cstheme="minorHAnsi"/>
              </w:rPr>
            </w:pPr>
            <w:r w:rsidRPr="00CA2827">
              <w:rPr>
                <w:rFonts w:asciiTheme="minorHAnsi" w:hAnsiTheme="minorHAnsi" w:cstheme="minorHAnsi"/>
              </w:rPr>
              <w:t xml:space="preserve">If you cannot locate your Installation Reserve Component </w:t>
            </w:r>
            <w:r>
              <w:rPr>
                <w:rFonts w:asciiTheme="minorHAnsi" w:hAnsiTheme="minorHAnsi" w:cstheme="minorHAnsi"/>
              </w:rPr>
              <w:t>C</w:t>
            </w:r>
            <w:r w:rsidRPr="00CA2827">
              <w:rPr>
                <w:rFonts w:asciiTheme="minorHAnsi" w:hAnsiTheme="minorHAnsi" w:cstheme="minorHAnsi"/>
              </w:rPr>
              <w:t>areer Counselor or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A2827">
              <w:rPr>
                <w:rFonts w:asciiTheme="minorHAnsi" w:hAnsiTheme="minorHAnsi" w:cstheme="minorHAnsi"/>
              </w:rPr>
              <w:t xml:space="preserve">have any questions </w:t>
            </w:r>
            <w:r w:rsidR="006019BA">
              <w:rPr>
                <w:rFonts w:asciiTheme="minorHAnsi" w:hAnsiTheme="minorHAnsi" w:cstheme="minorHAnsi"/>
              </w:rPr>
              <w:t>please c</w:t>
            </w:r>
            <w:r>
              <w:rPr>
                <w:rFonts w:asciiTheme="minorHAnsi" w:hAnsiTheme="minorHAnsi" w:cstheme="minorHAnsi"/>
              </w:rPr>
              <w:t>ontact</w:t>
            </w:r>
            <w:r w:rsidR="006019BA">
              <w:rPr>
                <w:rFonts w:asciiTheme="minorHAnsi" w:hAnsiTheme="minorHAnsi" w:cstheme="minorHAnsi"/>
              </w:rPr>
              <w:t xml:space="preserve"> the Quartermaster Corps Warrant Officer Personnel Developers at</w:t>
            </w:r>
            <w:r w:rsidRPr="00CA282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6A54D2" w:rsidRPr="00AA41AC" w:rsidRDefault="00E4184A" w:rsidP="008D6990">
            <w:pPr>
              <w:pStyle w:val="PlainText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3" w:history="1">
              <w:r w:rsidR="008D6990" w:rsidRPr="00AA41AC">
                <w:rPr>
                  <w:rStyle w:val="Hyperlink"/>
                  <w:rFonts w:asciiTheme="minorHAnsi" w:hAnsiTheme="minorHAnsi"/>
                  <w:sz w:val="22"/>
                  <w:szCs w:val="22"/>
                </w:rPr>
                <w:t>usarmy.lee.tradoc.list.qm-warrant-personnel-dev@mail.mil</w:t>
              </w:r>
            </w:hyperlink>
          </w:p>
        </w:tc>
      </w:tr>
      <w:tr w:rsidR="00FA4D45" w:rsidRPr="00A17123" w:rsidTr="004A36A7">
        <w:trPr>
          <w:trHeight w:val="125"/>
        </w:trPr>
        <w:tc>
          <w:tcPr>
            <w:tcW w:w="10998" w:type="dxa"/>
            <w:gridSpan w:val="7"/>
            <w:shd w:val="clear" w:color="auto" w:fill="000000" w:themeFill="text1"/>
          </w:tcPr>
          <w:p w:rsidR="00FA4D45" w:rsidRPr="00A17123" w:rsidRDefault="00FA4D45" w:rsidP="00217F73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</w:tc>
      </w:tr>
      <w:tr w:rsidR="00492BF6" w:rsidRPr="00A17123" w:rsidTr="00EE5001">
        <w:trPr>
          <w:trHeight w:val="424"/>
        </w:trPr>
        <w:tc>
          <w:tcPr>
            <w:tcW w:w="2898" w:type="dxa"/>
            <w:shd w:val="clear" w:color="auto" w:fill="D9D9D9" w:themeFill="background1" w:themeFillShade="D9"/>
            <w:vAlign w:val="center"/>
          </w:tcPr>
          <w:p w:rsidR="00492BF6" w:rsidRPr="009C3069" w:rsidRDefault="00492BF6" w:rsidP="00492BF6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9C3069">
              <w:rPr>
                <w:rFonts w:ascii="Calibri" w:hAnsi="Calibri" w:cs="Calibri"/>
                <w:b/>
                <w:sz w:val="28"/>
                <w:szCs w:val="28"/>
                <w:u w:val="single"/>
              </w:rPr>
              <w:t>Tips and Information:</w:t>
            </w:r>
          </w:p>
        </w:tc>
        <w:tc>
          <w:tcPr>
            <w:tcW w:w="8100" w:type="dxa"/>
            <w:gridSpan w:val="6"/>
            <w:shd w:val="clear" w:color="auto" w:fill="FFFFFF" w:themeFill="background1"/>
          </w:tcPr>
          <w:p w:rsidR="00492BF6" w:rsidRPr="00FA4D45" w:rsidRDefault="00492BF6" w:rsidP="0026610B">
            <w:pPr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u w:val="single"/>
              </w:rPr>
            </w:pPr>
            <w:r w:rsidRPr="00A17123">
              <w:rPr>
                <w:rFonts w:ascii="Calibri" w:hAnsi="Calibri" w:cs="Calibri"/>
              </w:rPr>
              <w:t>Soldiers can easily improve their GT scores by enrolling in the FAST (Functional Academic Skills Training) program at their local Educational Office, or use the ASVAB study guide websites below</w:t>
            </w:r>
            <w:r w:rsidR="00D057C9">
              <w:rPr>
                <w:rFonts w:ascii="Calibri" w:hAnsi="Calibri" w:cs="Calibri"/>
              </w:rPr>
              <w:t>:</w:t>
            </w:r>
          </w:p>
        </w:tc>
      </w:tr>
      <w:tr w:rsidR="00492BF6" w:rsidRPr="00A17123" w:rsidTr="00492BF6">
        <w:trPr>
          <w:trHeight w:val="260"/>
        </w:trPr>
        <w:tc>
          <w:tcPr>
            <w:tcW w:w="6135" w:type="dxa"/>
            <w:gridSpan w:val="4"/>
            <w:shd w:val="clear" w:color="auto" w:fill="F2F2F2" w:themeFill="background1" w:themeFillShade="F2"/>
          </w:tcPr>
          <w:p w:rsidR="00492BF6" w:rsidRPr="004A36A7" w:rsidRDefault="00E4184A" w:rsidP="00820522">
            <w:pPr>
              <w:rPr>
                <w:sz w:val="18"/>
                <w:szCs w:val="18"/>
              </w:rPr>
            </w:pPr>
            <w:hyperlink r:id="rId24" w:history="1">
              <w:r w:rsidR="00492BF6" w:rsidRPr="004A36A7">
                <w:rPr>
                  <w:rStyle w:val="Hyperlink"/>
                  <w:rFonts w:ascii="Calibri" w:hAnsi="Calibri" w:cs="Calibri"/>
                  <w:sz w:val="18"/>
                  <w:szCs w:val="18"/>
                </w:rPr>
                <w:t>https://www.goarmyed.com/public/public_goarmyed-education_centers.aspx</w:t>
              </w:r>
            </w:hyperlink>
          </w:p>
        </w:tc>
        <w:tc>
          <w:tcPr>
            <w:tcW w:w="4863" w:type="dxa"/>
            <w:gridSpan w:val="3"/>
            <w:shd w:val="clear" w:color="auto" w:fill="F2F2F2" w:themeFill="background1" w:themeFillShade="F2"/>
          </w:tcPr>
          <w:p w:rsidR="00492BF6" w:rsidRPr="004A36A7" w:rsidRDefault="00E4184A" w:rsidP="00820522">
            <w:pPr>
              <w:rPr>
                <w:sz w:val="18"/>
                <w:szCs w:val="18"/>
              </w:rPr>
            </w:pPr>
            <w:hyperlink r:id="rId25" w:history="1">
              <w:r w:rsidR="00492BF6" w:rsidRPr="004A36A7">
                <w:rPr>
                  <w:rStyle w:val="Hyperlink"/>
                  <w:rFonts w:ascii="Calibri" w:hAnsi="Calibri" w:cs="Calibri"/>
                  <w:sz w:val="18"/>
                  <w:szCs w:val="18"/>
                </w:rPr>
                <w:t>http://asvab-studyguide.com/</w:t>
              </w:r>
            </w:hyperlink>
          </w:p>
        </w:tc>
      </w:tr>
      <w:tr w:rsidR="00A17123" w:rsidRPr="00A17123" w:rsidTr="00D057C9">
        <w:trPr>
          <w:trHeight w:val="818"/>
        </w:trPr>
        <w:tc>
          <w:tcPr>
            <w:tcW w:w="10998" w:type="dxa"/>
            <w:gridSpan w:val="7"/>
          </w:tcPr>
          <w:p w:rsidR="00A17123" w:rsidRPr="00591275" w:rsidRDefault="00A17123" w:rsidP="00591275">
            <w:pPr>
              <w:pStyle w:val="PlainText"/>
            </w:pPr>
            <w:r w:rsidRPr="00A17123">
              <w:rPr>
                <w:rFonts w:ascii="Calibri" w:hAnsi="Calibri" w:cs="Calibri"/>
              </w:rPr>
              <w:t xml:space="preserve">It is important to obtain letters of recommendation from your Commander and a Senior Warrant Officer in the career field you are applying before you separate. </w:t>
            </w:r>
            <w:r w:rsidR="00DA13F7">
              <w:rPr>
                <w:rFonts w:ascii="Calibri" w:hAnsi="Calibri" w:cs="Calibri"/>
              </w:rPr>
              <w:t xml:space="preserve"> </w:t>
            </w:r>
            <w:r w:rsidR="006A004D">
              <w:rPr>
                <w:rFonts w:ascii="Calibri" w:hAnsi="Calibri" w:cs="Calibri"/>
              </w:rPr>
              <w:t xml:space="preserve"> </w:t>
            </w:r>
            <w:r w:rsidRPr="00A17123">
              <w:rPr>
                <w:rFonts w:ascii="Calibri" w:hAnsi="Calibri" w:cs="Calibri"/>
              </w:rPr>
              <w:t>Information pertaining to format can be found at</w:t>
            </w:r>
            <w:r w:rsidR="00492BF6">
              <w:rPr>
                <w:rFonts w:ascii="Calibri" w:hAnsi="Calibri" w:cs="Calibri"/>
              </w:rPr>
              <w:t>:</w:t>
            </w:r>
            <w:r w:rsidRPr="00A17123">
              <w:rPr>
                <w:rFonts w:ascii="Calibri" w:hAnsi="Calibri" w:cs="Calibri"/>
              </w:rPr>
              <w:t xml:space="preserve">  </w:t>
            </w:r>
            <w:hyperlink r:id="rId26" w:history="1">
              <w:r w:rsidR="00591275" w:rsidRPr="00591275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http://www.usarec.army.mil/hq/warrant/download/LORSample2009.pdf</w:t>
              </w:r>
            </w:hyperlink>
            <w:r w:rsidR="00591275">
              <w:t xml:space="preserve"> </w:t>
            </w:r>
          </w:p>
        </w:tc>
      </w:tr>
      <w:tr w:rsidR="00820522" w:rsidRPr="00A17123" w:rsidTr="004A36A7">
        <w:trPr>
          <w:trHeight w:val="233"/>
        </w:trPr>
        <w:tc>
          <w:tcPr>
            <w:tcW w:w="10998" w:type="dxa"/>
            <w:gridSpan w:val="7"/>
            <w:shd w:val="clear" w:color="auto" w:fill="000000" w:themeFill="text1"/>
          </w:tcPr>
          <w:p w:rsidR="00820522" w:rsidRPr="00FA4D45" w:rsidRDefault="00EE34B1" w:rsidP="00820522">
            <w:pPr>
              <w:jc w:val="center"/>
              <w:rPr>
                <w:rFonts w:ascii="Calibri" w:hAnsi="Calibri" w:cs="Calibri"/>
                <w:i/>
                <w:color w:val="FFFFFF" w:themeColor="background1"/>
              </w:rPr>
            </w:pPr>
            <w:r>
              <w:rPr>
                <w:rFonts w:ascii="Calibri" w:hAnsi="Calibri" w:cs="Calibri"/>
                <w:i/>
                <w:noProof/>
                <w:color w:val="FFFFFF" w:themeColor="background1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149860</wp:posOffset>
                  </wp:positionV>
                  <wp:extent cx="895350" cy="819150"/>
                  <wp:effectExtent l="0" t="0" r="0" b="0"/>
                  <wp:wrapNone/>
                  <wp:docPr id="1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artermaster Corps [Regimental+Branch][1_5].png"/>
                          <pic:cNvPicPr/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895350" cy="819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i/>
                <w:noProof/>
                <w:color w:val="FFFFFF" w:themeColor="background1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5981700</wp:posOffset>
                  </wp:positionH>
                  <wp:positionV relativeFrom="paragraph">
                    <wp:posOffset>149860</wp:posOffset>
                  </wp:positionV>
                  <wp:extent cx="895350" cy="819150"/>
                  <wp:effectExtent l="0" t="0" r="0" b="0"/>
                  <wp:wrapNone/>
                  <wp:docPr id="19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artermaster Corps [Regimental+Branch][1_5].png"/>
                          <pic:cNvPicPr/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895350" cy="819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820522" w:rsidRPr="00FA4D45">
              <w:rPr>
                <w:rFonts w:ascii="Calibri" w:hAnsi="Calibri" w:cs="Calibri"/>
                <w:i/>
                <w:color w:val="FFFFFF" w:themeColor="background1"/>
              </w:rPr>
              <w:t xml:space="preserve">12 years or more of Active Federal service is not a disqualifier.  </w:t>
            </w:r>
          </w:p>
        </w:tc>
      </w:tr>
      <w:tr w:rsidR="00A17123" w:rsidRPr="00A17123" w:rsidTr="00EE5001">
        <w:trPr>
          <w:trHeight w:val="1322"/>
        </w:trPr>
        <w:tc>
          <w:tcPr>
            <w:tcW w:w="10998" w:type="dxa"/>
            <w:gridSpan w:val="7"/>
            <w:shd w:val="clear" w:color="auto" w:fill="D9D9D9" w:themeFill="background1" w:themeFillShade="D9"/>
          </w:tcPr>
          <w:p w:rsidR="006D074C" w:rsidRPr="00482764" w:rsidRDefault="006D074C" w:rsidP="00820522">
            <w:pPr>
              <w:jc w:val="center"/>
              <w:rPr>
                <w:rFonts w:ascii="Calibri" w:hAnsi="Calibri" w:cs="Calibri"/>
                <w:i/>
                <w:color w:val="FFFFFF" w:themeColor="background1"/>
                <w:sz w:val="12"/>
              </w:rPr>
            </w:pPr>
          </w:p>
          <w:p w:rsidR="00A17123" w:rsidRDefault="006D074C" w:rsidP="00820522">
            <w:pPr>
              <w:jc w:val="center"/>
              <w:rPr>
                <w:rFonts w:ascii="Calibri" w:hAnsi="Calibri" w:cs="Calibri"/>
                <w:i/>
                <w:color w:val="FFFFFF" w:themeColor="background1"/>
              </w:rPr>
            </w:pPr>
            <w:r w:rsidRPr="006D074C">
              <w:rPr>
                <w:rFonts w:ascii="Calibri" w:hAnsi="Calibri" w:cs="Calibri"/>
                <w:i/>
                <w:noProof/>
                <w:color w:val="FFFFFF" w:themeColor="background1"/>
              </w:rPr>
              <w:drawing>
                <wp:inline distT="0" distB="0" distL="0" distR="0">
                  <wp:extent cx="948690" cy="657635"/>
                  <wp:effectExtent l="38100" t="19050" r="3810" b="9115"/>
                  <wp:docPr id="3" name="Picture 4" descr="C:\Users\lisa.k.jackson1\AppData\Local\Microsoft\Windows\Temporary Internet Files\Content.Outlook\II2J82UB\Image6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C:\Users\lisa.k.jackson1\AppData\Local\Microsoft\Windows\Temporary Internet Files\Content.Outlook\II2J82UB\Image68.jpg"/>
                          <pic:cNvPicPr/>
                        </pic:nvPicPr>
                        <pic:blipFill>
                          <a:blip r:embed="rId2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411016">
                            <a:off x="0" y="0"/>
                            <a:ext cx="948548" cy="6575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074C" w:rsidRPr="00FA4D45" w:rsidRDefault="006D074C" w:rsidP="00820522">
            <w:pPr>
              <w:jc w:val="center"/>
              <w:rPr>
                <w:rFonts w:ascii="Calibri" w:hAnsi="Calibri" w:cs="Calibri"/>
                <w:i/>
                <w:color w:val="FFFFFF" w:themeColor="background1"/>
              </w:rPr>
            </w:pPr>
          </w:p>
        </w:tc>
      </w:tr>
    </w:tbl>
    <w:p w:rsidR="00360047" w:rsidRDefault="00360047" w:rsidP="008B148A"/>
    <w:sectPr w:rsidR="00360047" w:rsidSect="007016EB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212A4"/>
    <w:multiLevelType w:val="hybridMultilevel"/>
    <w:tmpl w:val="47247CE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184F4AA4"/>
    <w:multiLevelType w:val="hybridMultilevel"/>
    <w:tmpl w:val="FE84D5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20"/>
  <w:characterSpacingControl w:val="doNotCompress"/>
  <w:compat/>
  <w:rsids>
    <w:rsidRoot w:val="00D00443"/>
    <w:rsid w:val="00047E0F"/>
    <w:rsid w:val="000805AB"/>
    <w:rsid w:val="00091237"/>
    <w:rsid w:val="000A3F50"/>
    <w:rsid w:val="000C3225"/>
    <w:rsid w:val="000E353C"/>
    <w:rsid w:val="000F65EB"/>
    <w:rsid w:val="001100C7"/>
    <w:rsid w:val="00136418"/>
    <w:rsid w:val="00167493"/>
    <w:rsid w:val="00167FDF"/>
    <w:rsid w:val="00175628"/>
    <w:rsid w:val="00190853"/>
    <w:rsid w:val="00197C75"/>
    <w:rsid w:val="001A029C"/>
    <w:rsid w:val="001C72C0"/>
    <w:rsid w:val="002015A6"/>
    <w:rsid w:val="00217F73"/>
    <w:rsid w:val="0023371D"/>
    <w:rsid w:val="0026610B"/>
    <w:rsid w:val="00287A2F"/>
    <w:rsid w:val="002E7329"/>
    <w:rsid w:val="003538B9"/>
    <w:rsid w:val="00360047"/>
    <w:rsid w:val="003B1D3B"/>
    <w:rsid w:val="003C6687"/>
    <w:rsid w:val="003C680D"/>
    <w:rsid w:val="003D09DE"/>
    <w:rsid w:val="00451350"/>
    <w:rsid w:val="00480968"/>
    <w:rsid w:val="00482764"/>
    <w:rsid w:val="00487596"/>
    <w:rsid w:val="00492410"/>
    <w:rsid w:val="00492BF6"/>
    <w:rsid w:val="004A36A7"/>
    <w:rsid w:val="004C4795"/>
    <w:rsid w:val="004F22D1"/>
    <w:rsid w:val="004F553E"/>
    <w:rsid w:val="00591275"/>
    <w:rsid w:val="00597C68"/>
    <w:rsid w:val="005A6D9B"/>
    <w:rsid w:val="005B0873"/>
    <w:rsid w:val="005D24C4"/>
    <w:rsid w:val="005E1710"/>
    <w:rsid w:val="005E207E"/>
    <w:rsid w:val="006019BA"/>
    <w:rsid w:val="00635BE6"/>
    <w:rsid w:val="006377C6"/>
    <w:rsid w:val="006706B4"/>
    <w:rsid w:val="0067167A"/>
    <w:rsid w:val="0067377A"/>
    <w:rsid w:val="006A004D"/>
    <w:rsid w:val="006A54D2"/>
    <w:rsid w:val="006D074C"/>
    <w:rsid w:val="006D0CAF"/>
    <w:rsid w:val="006F7F56"/>
    <w:rsid w:val="007016EB"/>
    <w:rsid w:val="007073FA"/>
    <w:rsid w:val="00714533"/>
    <w:rsid w:val="00722F2D"/>
    <w:rsid w:val="007409CC"/>
    <w:rsid w:val="007534DB"/>
    <w:rsid w:val="00753FF2"/>
    <w:rsid w:val="007A5839"/>
    <w:rsid w:val="007C37C8"/>
    <w:rsid w:val="007F20BD"/>
    <w:rsid w:val="00815DC7"/>
    <w:rsid w:val="00820522"/>
    <w:rsid w:val="00826B11"/>
    <w:rsid w:val="00860EC5"/>
    <w:rsid w:val="00876EE1"/>
    <w:rsid w:val="00887F05"/>
    <w:rsid w:val="008B148A"/>
    <w:rsid w:val="008D6990"/>
    <w:rsid w:val="00931CAD"/>
    <w:rsid w:val="009778B4"/>
    <w:rsid w:val="009C3069"/>
    <w:rsid w:val="009F0E37"/>
    <w:rsid w:val="00A070CD"/>
    <w:rsid w:val="00A15615"/>
    <w:rsid w:val="00A16ED3"/>
    <w:rsid w:val="00A17123"/>
    <w:rsid w:val="00A40150"/>
    <w:rsid w:val="00A9262E"/>
    <w:rsid w:val="00AA41AC"/>
    <w:rsid w:val="00AA6897"/>
    <w:rsid w:val="00AB68B2"/>
    <w:rsid w:val="00AC0FB7"/>
    <w:rsid w:val="00B06482"/>
    <w:rsid w:val="00B31CF8"/>
    <w:rsid w:val="00B454EB"/>
    <w:rsid w:val="00B9373D"/>
    <w:rsid w:val="00B976F4"/>
    <w:rsid w:val="00BA08F5"/>
    <w:rsid w:val="00BB123E"/>
    <w:rsid w:val="00C20C56"/>
    <w:rsid w:val="00C26522"/>
    <w:rsid w:val="00C746A9"/>
    <w:rsid w:val="00C84387"/>
    <w:rsid w:val="00CA2827"/>
    <w:rsid w:val="00D00443"/>
    <w:rsid w:val="00D057C9"/>
    <w:rsid w:val="00D14DC8"/>
    <w:rsid w:val="00D21BC9"/>
    <w:rsid w:val="00D51FC9"/>
    <w:rsid w:val="00DA13F7"/>
    <w:rsid w:val="00DB5C0D"/>
    <w:rsid w:val="00DB6A44"/>
    <w:rsid w:val="00DF0C24"/>
    <w:rsid w:val="00E02BAE"/>
    <w:rsid w:val="00E03552"/>
    <w:rsid w:val="00E035A8"/>
    <w:rsid w:val="00E075E2"/>
    <w:rsid w:val="00E17A41"/>
    <w:rsid w:val="00E4184A"/>
    <w:rsid w:val="00EB276E"/>
    <w:rsid w:val="00EE1171"/>
    <w:rsid w:val="00EE34B1"/>
    <w:rsid w:val="00EE5001"/>
    <w:rsid w:val="00F03EA3"/>
    <w:rsid w:val="00F22ED5"/>
    <w:rsid w:val="00F45BCA"/>
    <w:rsid w:val="00F562B2"/>
    <w:rsid w:val="00FA0186"/>
    <w:rsid w:val="00FA1479"/>
    <w:rsid w:val="00FA4D45"/>
    <w:rsid w:val="00FF5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87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5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00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73FA"/>
    <w:pPr>
      <w:ind w:left="720"/>
      <w:contextualSpacing/>
    </w:pPr>
  </w:style>
  <w:style w:type="table" w:styleId="TableGrid">
    <w:name w:val="Table Grid"/>
    <w:basedOn w:val="TableNormal"/>
    <w:uiPriority w:val="59"/>
    <w:rsid w:val="00A17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035A8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A282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A2827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usarec.army.mil/hq/warrant/prerequ/WO920A.shtml" TargetMode="External"/><Relationship Id="rId18" Type="http://schemas.openxmlformats.org/officeDocument/2006/relationships/image" Target="media/image8.png"/><Relationship Id="rId26" Type="http://schemas.openxmlformats.org/officeDocument/2006/relationships/hyperlink" Target="http://www.usarec.army.mil/hq/warrant/download/LORSample2009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ationalguard.com/careers/become-a-warrant-officer/recruiter-contact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://www.usarec.army.mil/hq/warrant/prerequ/WO923A.shtml" TargetMode="External"/><Relationship Id="rId25" Type="http://schemas.openxmlformats.org/officeDocument/2006/relationships/hyperlink" Target="http://asvab-studyguide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sarec.army.mil/hq/warrant/prerequ/WO922A.shtml" TargetMode="External"/><Relationship Id="rId20" Type="http://schemas.openxmlformats.org/officeDocument/2006/relationships/image" Target="media/image9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yperlink" Target="https://www.goarmyed.com/public/public_goarmyed-education_centers.aspx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usarec.army.mil/hq/warrant/prerequ/WO921A.shtml" TargetMode="External"/><Relationship Id="rId23" Type="http://schemas.openxmlformats.org/officeDocument/2006/relationships/hyperlink" Target="mailto:usarmy.lee.tradoc.list.qm-warrant-personnel-dev@mail.mil" TargetMode="External"/><Relationship Id="rId28" Type="http://schemas.openxmlformats.org/officeDocument/2006/relationships/image" Target="media/image12.jpeg"/><Relationship Id="rId10" Type="http://schemas.openxmlformats.org/officeDocument/2006/relationships/image" Target="media/image5.png"/><Relationship Id="rId19" Type="http://schemas.openxmlformats.org/officeDocument/2006/relationships/hyperlink" Target="http://stayarmyreserve.army.mil/region_contact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usarec.army.mil/hq/warrant/prerequ/WO920B.shtml" TargetMode="External"/><Relationship Id="rId22" Type="http://schemas.openxmlformats.org/officeDocument/2006/relationships/image" Target="media/image10.png"/><Relationship Id="rId27" Type="http://schemas.openxmlformats.org/officeDocument/2006/relationships/image" Target="media/image11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A491F-30C1-431F-80E8-52E9FE271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3089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paul.thurston</dc:creator>
  <cp:lastModifiedBy>Scott D. Moeller</cp:lastModifiedBy>
  <cp:revision>2</cp:revision>
  <cp:lastPrinted>2013-04-18T14:13:00Z</cp:lastPrinted>
  <dcterms:created xsi:type="dcterms:W3CDTF">2013-04-18T20:17:00Z</dcterms:created>
  <dcterms:modified xsi:type="dcterms:W3CDTF">2013-04-18T20:17:00Z</dcterms:modified>
</cp:coreProperties>
</file>